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481" w:rsidRPr="000D0481" w:rsidRDefault="000D0481" w:rsidP="000D0481">
      <w:pPr>
        <w:spacing w:line="480" w:lineRule="auto"/>
        <w:jc w:val="both"/>
        <w:rPr>
          <w:rFonts w:ascii="Times New Roman" w:hAnsi="Times New Roman" w:cs="Times New Roman"/>
          <w:sz w:val="24"/>
          <w:szCs w:val="24"/>
        </w:rPr>
      </w:pPr>
    </w:p>
    <w:p w:rsidR="000D0481" w:rsidRPr="000D0481" w:rsidRDefault="000D0481" w:rsidP="000D0481">
      <w:pPr>
        <w:spacing w:line="480" w:lineRule="auto"/>
        <w:jc w:val="both"/>
        <w:rPr>
          <w:rFonts w:ascii="Times New Roman" w:hAnsi="Times New Roman" w:cs="Times New Roman"/>
          <w:sz w:val="24"/>
          <w:szCs w:val="24"/>
        </w:rPr>
      </w:pPr>
    </w:p>
    <w:p w:rsidR="000D0481" w:rsidRPr="000D0481" w:rsidRDefault="000D0481" w:rsidP="000D0481">
      <w:pPr>
        <w:spacing w:line="480" w:lineRule="auto"/>
        <w:jc w:val="both"/>
        <w:rPr>
          <w:rFonts w:ascii="Times New Roman" w:hAnsi="Times New Roman" w:cs="Times New Roman"/>
          <w:sz w:val="24"/>
          <w:szCs w:val="24"/>
        </w:rPr>
      </w:pPr>
    </w:p>
    <w:p w:rsidR="000D0481" w:rsidRPr="000D0481" w:rsidRDefault="000D0481" w:rsidP="000D0481">
      <w:pPr>
        <w:spacing w:line="480" w:lineRule="auto"/>
        <w:jc w:val="both"/>
        <w:rPr>
          <w:rFonts w:ascii="Times New Roman" w:hAnsi="Times New Roman" w:cs="Times New Roman"/>
          <w:sz w:val="24"/>
          <w:szCs w:val="24"/>
        </w:rPr>
      </w:pPr>
    </w:p>
    <w:p w:rsidR="000D0481" w:rsidRPr="000D0481" w:rsidRDefault="000D0481" w:rsidP="000D0481">
      <w:pPr>
        <w:spacing w:line="480" w:lineRule="auto"/>
        <w:jc w:val="both"/>
        <w:rPr>
          <w:rFonts w:ascii="Times New Roman" w:hAnsi="Times New Roman" w:cs="Times New Roman"/>
          <w:sz w:val="24"/>
          <w:szCs w:val="24"/>
        </w:rPr>
      </w:pPr>
    </w:p>
    <w:p w:rsidR="000D0481" w:rsidRPr="000D0481" w:rsidRDefault="000D0481" w:rsidP="000D0481">
      <w:pPr>
        <w:spacing w:line="480" w:lineRule="auto"/>
        <w:jc w:val="both"/>
        <w:rPr>
          <w:rFonts w:ascii="Times New Roman" w:hAnsi="Times New Roman" w:cs="Times New Roman"/>
          <w:sz w:val="24"/>
          <w:szCs w:val="24"/>
        </w:rPr>
      </w:pPr>
    </w:p>
    <w:p w:rsidR="000D0481" w:rsidRPr="000D0481" w:rsidRDefault="000D0481" w:rsidP="000D0481">
      <w:pPr>
        <w:spacing w:line="480" w:lineRule="auto"/>
        <w:jc w:val="both"/>
        <w:rPr>
          <w:rFonts w:ascii="Times New Roman" w:hAnsi="Times New Roman" w:cs="Times New Roman"/>
          <w:sz w:val="24"/>
          <w:szCs w:val="24"/>
        </w:rPr>
      </w:pPr>
    </w:p>
    <w:p w:rsidR="000D0481" w:rsidRPr="000D0481" w:rsidRDefault="000D0481" w:rsidP="000D0481">
      <w:pPr>
        <w:spacing w:line="480" w:lineRule="auto"/>
        <w:jc w:val="center"/>
        <w:rPr>
          <w:rFonts w:ascii="Times New Roman" w:hAnsi="Times New Roman" w:cs="Times New Roman"/>
          <w:sz w:val="24"/>
          <w:szCs w:val="24"/>
        </w:rPr>
      </w:pPr>
      <w:r w:rsidRPr="000D0481">
        <w:rPr>
          <w:rFonts w:ascii="Times New Roman" w:hAnsi="Times New Roman" w:cs="Times New Roman"/>
          <w:sz w:val="24"/>
          <w:szCs w:val="24"/>
        </w:rPr>
        <w:t>Performance Appraisals</w:t>
      </w:r>
    </w:p>
    <w:p w:rsidR="000D0481" w:rsidRPr="000D0481" w:rsidRDefault="000D0481" w:rsidP="000D0481">
      <w:pPr>
        <w:spacing w:line="480" w:lineRule="auto"/>
        <w:jc w:val="center"/>
        <w:rPr>
          <w:rFonts w:ascii="Times New Roman" w:hAnsi="Times New Roman" w:cs="Times New Roman"/>
          <w:sz w:val="24"/>
          <w:szCs w:val="24"/>
        </w:rPr>
      </w:pPr>
      <w:r w:rsidRPr="000D0481">
        <w:rPr>
          <w:rFonts w:ascii="Times New Roman" w:hAnsi="Times New Roman" w:cs="Times New Roman"/>
          <w:sz w:val="24"/>
          <w:szCs w:val="24"/>
        </w:rPr>
        <w:t>Name</w:t>
      </w:r>
    </w:p>
    <w:p w:rsidR="000D0481" w:rsidRPr="000D0481" w:rsidRDefault="000D0481" w:rsidP="000D0481">
      <w:pPr>
        <w:spacing w:line="480" w:lineRule="auto"/>
        <w:jc w:val="center"/>
        <w:rPr>
          <w:rFonts w:ascii="Times New Roman" w:hAnsi="Times New Roman" w:cs="Times New Roman"/>
          <w:sz w:val="24"/>
          <w:szCs w:val="24"/>
        </w:rPr>
      </w:pPr>
      <w:r w:rsidRPr="000D0481">
        <w:rPr>
          <w:rFonts w:ascii="Times New Roman" w:hAnsi="Times New Roman" w:cs="Times New Roman"/>
          <w:sz w:val="24"/>
          <w:szCs w:val="24"/>
        </w:rPr>
        <w:t>Institution Affiliations</w:t>
      </w:r>
    </w:p>
    <w:p w:rsidR="000D0481" w:rsidRPr="000D0481" w:rsidRDefault="000D0481" w:rsidP="000D0481">
      <w:pPr>
        <w:spacing w:line="480" w:lineRule="auto"/>
        <w:jc w:val="center"/>
        <w:rPr>
          <w:rFonts w:ascii="Times New Roman" w:hAnsi="Times New Roman" w:cs="Times New Roman"/>
          <w:sz w:val="24"/>
          <w:szCs w:val="24"/>
        </w:rPr>
      </w:pPr>
      <w:r w:rsidRPr="000D0481">
        <w:rPr>
          <w:rFonts w:ascii="Times New Roman" w:hAnsi="Times New Roman" w:cs="Times New Roman"/>
          <w:sz w:val="24"/>
          <w:szCs w:val="24"/>
        </w:rPr>
        <w:t>Course Title</w:t>
      </w:r>
    </w:p>
    <w:p w:rsidR="000D0481" w:rsidRPr="000D0481" w:rsidRDefault="000D0481" w:rsidP="000D0481">
      <w:pPr>
        <w:spacing w:line="480" w:lineRule="auto"/>
        <w:jc w:val="center"/>
        <w:rPr>
          <w:rFonts w:ascii="Times New Roman" w:hAnsi="Times New Roman" w:cs="Times New Roman"/>
          <w:sz w:val="24"/>
          <w:szCs w:val="24"/>
        </w:rPr>
      </w:pPr>
      <w:r w:rsidRPr="000D0481">
        <w:rPr>
          <w:rFonts w:ascii="Times New Roman" w:hAnsi="Times New Roman" w:cs="Times New Roman"/>
          <w:sz w:val="24"/>
          <w:szCs w:val="24"/>
        </w:rPr>
        <w:t>Date</w:t>
      </w:r>
    </w:p>
    <w:p w:rsidR="000D0481" w:rsidRPr="000D0481" w:rsidRDefault="000D0481" w:rsidP="000D0481">
      <w:pPr>
        <w:spacing w:line="480" w:lineRule="auto"/>
        <w:ind w:firstLine="360"/>
        <w:jc w:val="both"/>
        <w:rPr>
          <w:rFonts w:ascii="Times New Roman" w:hAnsi="Times New Roman" w:cs="Times New Roman"/>
          <w:sz w:val="24"/>
          <w:szCs w:val="24"/>
        </w:rPr>
      </w:pPr>
      <w:r w:rsidRPr="000D0481">
        <w:rPr>
          <w:rFonts w:ascii="Times New Roman" w:hAnsi="Times New Roman" w:cs="Times New Roman"/>
          <w:sz w:val="24"/>
          <w:szCs w:val="24"/>
        </w:rPr>
        <w:br w:type="page"/>
      </w:r>
    </w:p>
    <w:p w:rsidR="00574102" w:rsidRPr="000D0481" w:rsidRDefault="00AC3B39" w:rsidP="000D0481">
      <w:pPr>
        <w:spacing w:line="480" w:lineRule="auto"/>
        <w:ind w:firstLine="360"/>
        <w:jc w:val="both"/>
        <w:rPr>
          <w:rFonts w:ascii="Times New Roman" w:hAnsi="Times New Roman" w:cs="Times New Roman"/>
          <w:sz w:val="24"/>
          <w:szCs w:val="24"/>
        </w:rPr>
      </w:pPr>
      <w:r w:rsidRPr="000D0481">
        <w:rPr>
          <w:rFonts w:ascii="Times New Roman" w:hAnsi="Times New Roman" w:cs="Times New Roman"/>
          <w:sz w:val="24"/>
          <w:szCs w:val="24"/>
        </w:rPr>
        <w:lastRenderedPageBreak/>
        <w:t xml:space="preserve">Performance appraisals provide a business with the </w:t>
      </w:r>
      <w:r w:rsidR="00BC2F9C" w:rsidRPr="000D0481">
        <w:rPr>
          <w:rFonts w:ascii="Times New Roman" w:hAnsi="Times New Roman" w:cs="Times New Roman"/>
          <w:sz w:val="24"/>
          <w:szCs w:val="24"/>
        </w:rPr>
        <w:t>chance</w:t>
      </w:r>
      <w:r w:rsidRPr="000D0481">
        <w:rPr>
          <w:rFonts w:ascii="Times New Roman" w:hAnsi="Times New Roman" w:cs="Times New Roman"/>
          <w:sz w:val="24"/>
          <w:szCs w:val="24"/>
        </w:rPr>
        <w:t xml:space="preserve"> to recognize and motivate </w:t>
      </w:r>
      <w:r w:rsidR="00BC2F9C" w:rsidRPr="000D0481">
        <w:rPr>
          <w:rFonts w:ascii="Times New Roman" w:hAnsi="Times New Roman" w:cs="Times New Roman"/>
          <w:sz w:val="24"/>
          <w:szCs w:val="24"/>
        </w:rPr>
        <w:t>workers</w:t>
      </w:r>
      <w:r w:rsidRPr="000D0481">
        <w:rPr>
          <w:rFonts w:ascii="Times New Roman" w:hAnsi="Times New Roman" w:cs="Times New Roman"/>
          <w:sz w:val="24"/>
          <w:szCs w:val="24"/>
        </w:rPr>
        <w:t xml:space="preserve"> and thus ensuring they feel </w:t>
      </w:r>
      <w:r w:rsidR="00BC2F9C" w:rsidRPr="000D0481">
        <w:rPr>
          <w:rFonts w:ascii="Times New Roman" w:hAnsi="Times New Roman" w:cs="Times New Roman"/>
          <w:sz w:val="24"/>
          <w:szCs w:val="24"/>
        </w:rPr>
        <w:t>appreciated</w:t>
      </w:r>
      <w:r w:rsidRPr="000D0481">
        <w:rPr>
          <w:rFonts w:ascii="Times New Roman" w:hAnsi="Times New Roman" w:cs="Times New Roman"/>
          <w:sz w:val="24"/>
          <w:szCs w:val="24"/>
        </w:rPr>
        <w:t xml:space="preserve"> for the good </w:t>
      </w:r>
      <w:r w:rsidR="00BC2F9C" w:rsidRPr="000D0481">
        <w:rPr>
          <w:rFonts w:ascii="Times New Roman" w:hAnsi="Times New Roman" w:cs="Times New Roman"/>
          <w:sz w:val="24"/>
          <w:szCs w:val="24"/>
        </w:rPr>
        <w:t>effort</w:t>
      </w:r>
      <w:r w:rsidRPr="000D0481">
        <w:rPr>
          <w:rFonts w:ascii="Times New Roman" w:hAnsi="Times New Roman" w:cs="Times New Roman"/>
          <w:sz w:val="24"/>
          <w:szCs w:val="24"/>
        </w:rPr>
        <w:t xml:space="preserve"> they are doing. By closely observing the performance of employees in relation to the objectives of the process, employers can easily assess to appraise an employee by salary increments, promotions or bonuses. </w:t>
      </w:r>
      <w:r w:rsidR="000D0481" w:rsidRPr="000D0481">
        <w:rPr>
          <w:rFonts w:ascii="Times New Roman" w:hAnsi="Times New Roman" w:cs="Times New Roman"/>
          <w:sz w:val="24"/>
          <w:szCs w:val="24"/>
        </w:rPr>
        <w:t>Performance appraisal</w:t>
      </w:r>
      <w:r w:rsidRPr="000D0481">
        <w:rPr>
          <w:rFonts w:ascii="Times New Roman" w:hAnsi="Times New Roman" w:cs="Times New Roman"/>
          <w:sz w:val="24"/>
          <w:szCs w:val="24"/>
        </w:rPr>
        <w:t xml:space="preserve"> usually plays three </w:t>
      </w:r>
      <w:r w:rsidR="000D0481" w:rsidRPr="000D0481">
        <w:rPr>
          <w:rFonts w:ascii="Times New Roman" w:hAnsi="Times New Roman" w:cs="Times New Roman"/>
          <w:sz w:val="24"/>
          <w:szCs w:val="24"/>
        </w:rPr>
        <w:t>important</w:t>
      </w:r>
      <w:r w:rsidRPr="000D0481">
        <w:rPr>
          <w:rFonts w:ascii="Times New Roman" w:hAnsi="Times New Roman" w:cs="Times New Roman"/>
          <w:sz w:val="24"/>
          <w:szCs w:val="24"/>
        </w:rPr>
        <w:t xml:space="preserve"> roles which are: </w:t>
      </w:r>
    </w:p>
    <w:p w:rsidR="00AC3B39" w:rsidRPr="000D0481" w:rsidRDefault="00AC3B39" w:rsidP="000D0481">
      <w:pPr>
        <w:pStyle w:val="ListParagraph"/>
        <w:numPr>
          <w:ilvl w:val="0"/>
          <w:numId w:val="1"/>
        </w:numPr>
        <w:spacing w:line="480" w:lineRule="auto"/>
        <w:jc w:val="both"/>
        <w:rPr>
          <w:rFonts w:ascii="Times New Roman" w:hAnsi="Times New Roman" w:cs="Times New Roman"/>
          <w:sz w:val="24"/>
          <w:szCs w:val="24"/>
        </w:rPr>
      </w:pPr>
      <w:r w:rsidRPr="000D0481">
        <w:rPr>
          <w:rFonts w:ascii="Times New Roman" w:hAnsi="Times New Roman" w:cs="Times New Roman"/>
          <w:sz w:val="24"/>
          <w:szCs w:val="24"/>
        </w:rPr>
        <w:t>To provide enough feedback to every individual about his/ her performance</w:t>
      </w:r>
    </w:p>
    <w:p w:rsidR="00AC3B39" w:rsidRPr="000D0481" w:rsidRDefault="00AC3B39" w:rsidP="000D0481">
      <w:pPr>
        <w:pStyle w:val="ListParagraph"/>
        <w:numPr>
          <w:ilvl w:val="0"/>
          <w:numId w:val="1"/>
        </w:numPr>
        <w:spacing w:line="480" w:lineRule="auto"/>
        <w:jc w:val="both"/>
        <w:rPr>
          <w:rFonts w:ascii="Times New Roman" w:hAnsi="Times New Roman" w:cs="Times New Roman"/>
          <w:sz w:val="24"/>
          <w:szCs w:val="24"/>
        </w:rPr>
      </w:pPr>
      <w:r w:rsidRPr="000D0481">
        <w:rPr>
          <w:rFonts w:ascii="Times New Roman" w:hAnsi="Times New Roman" w:cs="Times New Roman"/>
          <w:sz w:val="24"/>
          <w:szCs w:val="24"/>
        </w:rPr>
        <w:t xml:space="preserve">To serve as a platform for modifying, changing or influencing a certain behavior in employees, which is aimed </w:t>
      </w:r>
      <w:r w:rsidR="000D0481" w:rsidRPr="000D0481">
        <w:rPr>
          <w:rFonts w:ascii="Times New Roman" w:hAnsi="Times New Roman" w:cs="Times New Roman"/>
          <w:sz w:val="24"/>
          <w:szCs w:val="24"/>
        </w:rPr>
        <w:t>at more</w:t>
      </w:r>
      <w:r w:rsidRPr="000D0481">
        <w:rPr>
          <w:rFonts w:ascii="Times New Roman" w:hAnsi="Times New Roman" w:cs="Times New Roman"/>
          <w:sz w:val="24"/>
          <w:szCs w:val="24"/>
        </w:rPr>
        <w:t xml:space="preserve"> effective working conducts. </w:t>
      </w:r>
    </w:p>
    <w:p w:rsidR="00AC3B39" w:rsidRPr="000D0481" w:rsidRDefault="00AC3B39" w:rsidP="000D0481">
      <w:pPr>
        <w:pStyle w:val="ListParagraph"/>
        <w:numPr>
          <w:ilvl w:val="0"/>
          <w:numId w:val="1"/>
        </w:numPr>
        <w:spacing w:line="480" w:lineRule="auto"/>
        <w:jc w:val="both"/>
        <w:rPr>
          <w:rFonts w:ascii="Times New Roman" w:hAnsi="Times New Roman" w:cs="Times New Roman"/>
          <w:sz w:val="24"/>
          <w:szCs w:val="24"/>
        </w:rPr>
      </w:pPr>
      <w:r w:rsidRPr="000D0481">
        <w:rPr>
          <w:rFonts w:ascii="Times New Roman" w:hAnsi="Times New Roman" w:cs="Times New Roman"/>
          <w:sz w:val="24"/>
          <w:szCs w:val="24"/>
        </w:rPr>
        <w:t xml:space="preserve">To provide information to managers which helps them evaluate the progress and be able to predict future job assignments and compensation. </w:t>
      </w:r>
    </w:p>
    <w:p w:rsidR="00AC3B39" w:rsidRPr="000D0481" w:rsidRDefault="00AC3B39" w:rsidP="000D0481">
      <w:pPr>
        <w:spacing w:line="480" w:lineRule="auto"/>
        <w:ind w:firstLine="360"/>
        <w:jc w:val="both"/>
        <w:rPr>
          <w:rFonts w:ascii="Times New Roman" w:hAnsi="Times New Roman" w:cs="Times New Roman"/>
          <w:sz w:val="24"/>
          <w:szCs w:val="24"/>
        </w:rPr>
      </w:pPr>
      <w:r w:rsidRPr="000D0481">
        <w:rPr>
          <w:rFonts w:ascii="Times New Roman" w:hAnsi="Times New Roman" w:cs="Times New Roman"/>
          <w:sz w:val="24"/>
          <w:szCs w:val="24"/>
        </w:rPr>
        <w:t xml:space="preserve">An effective appraisal and performance </w:t>
      </w:r>
      <w:r w:rsidR="000D0481" w:rsidRPr="000D0481">
        <w:rPr>
          <w:rFonts w:ascii="Times New Roman" w:hAnsi="Times New Roman" w:cs="Times New Roman"/>
          <w:sz w:val="24"/>
          <w:szCs w:val="24"/>
        </w:rPr>
        <w:t>management</w:t>
      </w:r>
      <w:r w:rsidRPr="000D0481">
        <w:rPr>
          <w:rFonts w:ascii="Times New Roman" w:hAnsi="Times New Roman" w:cs="Times New Roman"/>
          <w:sz w:val="24"/>
          <w:szCs w:val="24"/>
        </w:rPr>
        <w:t xml:space="preserve"> process has significan</w:t>
      </w:r>
      <w:r w:rsidR="00BC2F9C">
        <w:rPr>
          <w:rFonts w:ascii="Times New Roman" w:hAnsi="Times New Roman" w:cs="Times New Roman"/>
          <w:sz w:val="24"/>
          <w:szCs w:val="24"/>
        </w:rPr>
        <w:t>t influence on the culture of a</w:t>
      </w:r>
      <w:r w:rsidRPr="000D0481">
        <w:rPr>
          <w:rFonts w:ascii="Times New Roman" w:hAnsi="Times New Roman" w:cs="Times New Roman"/>
          <w:sz w:val="24"/>
          <w:szCs w:val="24"/>
        </w:rPr>
        <w:t xml:space="preserve"> </w:t>
      </w:r>
      <w:r w:rsidR="00BC2F9C" w:rsidRPr="000D0481">
        <w:rPr>
          <w:rFonts w:ascii="Times New Roman" w:hAnsi="Times New Roman" w:cs="Times New Roman"/>
          <w:sz w:val="24"/>
          <w:szCs w:val="24"/>
        </w:rPr>
        <w:t>business</w:t>
      </w:r>
      <w:r w:rsidRPr="000D0481">
        <w:rPr>
          <w:rFonts w:ascii="Times New Roman" w:hAnsi="Times New Roman" w:cs="Times New Roman"/>
          <w:sz w:val="24"/>
          <w:szCs w:val="24"/>
        </w:rPr>
        <w:t xml:space="preserve">, </w:t>
      </w:r>
      <w:r w:rsidR="00BC2F9C" w:rsidRPr="000D0481">
        <w:rPr>
          <w:rFonts w:ascii="Times New Roman" w:hAnsi="Times New Roman" w:cs="Times New Roman"/>
          <w:sz w:val="24"/>
          <w:szCs w:val="24"/>
        </w:rPr>
        <w:t>team</w:t>
      </w:r>
      <w:r w:rsidRPr="000D0481">
        <w:rPr>
          <w:rFonts w:ascii="Times New Roman" w:hAnsi="Times New Roman" w:cs="Times New Roman"/>
          <w:sz w:val="24"/>
          <w:szCs w:val="24"/>
        </w:rPr>
        <w:t xml:space="preserve"> morale and the level of </w:t>
      </w:r>
      <w:r w:rsidR="00BC2F9C" w:rsidRPr="000D0481">
        <w:rPr>
          <w:rFonts w:ascii="Times New Roman" w:hAnsi="Times New Roman" w:cs="Times New Roman"/>
          <w:sz w:val="24"/>
          <w:szCs w:val="24"/>
        </w:rPr>
        <w:t>commitment</w:t>
      </w:r>
      <w:r w:rsidRPr="000D0481">
        <w:rPr>
          <w:rFonts w:ascii="Times New Roman" w:hAnsi="Times New Roman" w:cs="Times New Roman"/>
          <w:sz w:val="24"/>
          <w:szCs w:val="24"/>
        </w:rPr>
        <w:t xml:space="preserve"> of employees. All these are positive factors which </w:t>
      </w:r>
      <w:r w:rsidR="00BC2F9C" w:rsidRPr="000D0481">
        <w:rPr>
          <w:rFonts w:ascii="Times New Roman" w:hAnsi="Times New Roman" w:cs="Times New Roman"/>
          <w:sz w:val="24"/>
          <w:szCs w:val="24"/>
        </w:rPr>
        <w:t>improve</w:t>
      </w:r>
      <w:r w:rsidRPr="000D0481">
        <w:rPr>
          <w:rFonts w:ascii="Times New Roman" w:hAnsi="Times New Roman" w:cs="Times New Roman"/>
          <w:sz w:val="24"/>
          <w:szCs w:val="24"/>
        </w:rPr>
        <w:t xml:space="preserve"> employer </w:t>
      </w:r>
      <w:r w:rsidR="00BC2F9C" w:rsidRPr="000D0481">
        <w:rPr>
          <w:rFonts w:ascii="Times New Roman" w:hAnsi="Times New Roman" w:cs="Times New Roman"/>
          <w:sz w:val="24"/>
          <w:szCs w:val="24"/>
        </w:rPr>
        <w:t>trademark</w:t>
      </w:r>
      <w:r w:rsidRPr="000D0481">
        <w:rPr>
          <w:rFonts w:ascii="Times New Roman" w:hAnsi="Times New Roman" w:cs="Times New Roman"/>
          <w:sz w:val="24"/>
          <w:szCs w:val="24"/>
        </w:rPr>
        <w:t xml:space="preserve"> and encourage the retention of important </w:t>
      </w:r>
      <w:r w:rsidR="009441F9" w:rsidRPr="000D0481">
        <w:rPr>
          <w:rFonts w:ascii="Times New Roman" w:hAnsi="Times New Roman" w:cs="Times New Roman"/>
          <w:sz w:val="24"/>
          <w:szCs w:val="24"/>
        </w:rPr>
        <w:t xml:space="preserve">talents, skills and knowledge in employees within the organization. Additionally, efforts to have appraisal conversations with the employees can also assist in improving the bottom line by bringing into line individual performance with the </w:t>
      </w:r>
      <w:r w:rsidR="00BC2F9C" w:rsidRPr="000D0481">
        <w:rPr>
          <w:rFonts w:ascii="Times New Roman" w:hAnsi="Times New Roman" w:cs="Times New Roman"/>
          <w:sz w:val="24"/>
          <w:szCs w:val="24"/>
        </w:rPr>
        <w:t>goals</w:t>
      </w:r>
      <w:r w:rsidR="009441F9" w:rsidRPr="000D0481">
        <w:rPr>
          <w:rFonts w:ascii="Times New Roman" w:hAnsi="Times New Roman" w:cs="Times New Roman"/>
          <w:sz w:val="24"/>
          <w:szCs w:val="24"/>
        </w:rPr>
        <w:t xml:space="preserve"> of the business. This also aids in the </w:t>
      </w:r>
      <w:r w:rsidR="00BC2F9C" w:rsidRPr="000D0481">
        <w:rPr>
          <w:rFonts w:ascii="Times New Roman" w:hAnsi="Times New Roman" w:cs="Times New Roman"/>
          <w:sz w:val="24"/>
          <w:szCs w:val="24"/>
        </w:rPr>
        <w:t>formation</w:t>
      </w:r>
      <w:r w:rsidR="009441F9" w:rsidRPr="000D0481">
        <w:rPr>
          <w:rFonts w:ascii="Times New Roman" w:hAnsi="Times New Roman" w:cs="Times New Roman"/>
          <w:sz w:val="24"/>
          <w:szCs w:val="24"/>
        </w:rPr>
        <w:t xml:space="preserve"> of a more employee-</w:t>
      </w:r>
      <w:r w:rsidR="000D0481" w:rsidRPr="000D0481">
        <w:rPr>
          <w:rFonts w:ascii="Times New Roman" w:hAnsi="Times New Roman" w:cs="Times New Roman"/>
          <w:sz w:val="24"/>
          <w:szCs w:val="24"/>
        </w:rPr>
        <w:t xml:space="preserve">focused </w:t>
      </w:r>
      <w:r w:rsidR="00BC2F9C" w:rsidRPr="000D0481">
        <w:rPr>
          <w:rFonts w:ascii="Times New Roman" w:hAnsi="Times New Roman" w:cs="Times New Roman"/>
          <w:sz w:val="24"/>
          <w:szCs w:val="24"/>
        </w:rPr>
        <w:t>values</w:t>
      </w:r>
      <w:r w:rsidR="009441F9" w:rsidRPr="000D0481">
        <w:rPr>
          <w:rFonts w:ascii="Times New Roman" w:hAnsi="Times New Roman" w:cs="Times New Roman"/>
          <w:sz w:val="24"/>
          <w:szCs w:val="24"/>
        </w:rPr>
        <w:t xml:space="preserve"> and an atmosphere where employees will always want to stay, advance skills and knowledge and </w:t>
      </w:r>
      <w:r w:rsidR="000D0481" w:rsidRPr="000D0481">
        <w:rPr>
          <w:rFonts w:ascii="Times New Roman" w:hAnsi="Times New Roman" w:cs="Times New Roman"/>
          <w:sz w:val="24"/>
          <w:szCs w:val="24"/>
        </w:rPr>
        <w:t>thrive</w:t>
      </w:r>
      <w:r w:rsidR="009441F9" w:rsidRPr="000D0481">
        <w:rPr>
          <w:rFonts w:ascii="Times New Roman" w:hAnsi="Times New Roman" w:cs="Times New Roman"/>
          <w:sz w:val="24"/>
          <w:szCs w:val="24"/>
        </w:rPr>
        <w:t xml:space="preserve">. Below are the importance of performance appraisal: </w:t>
      </w:r>
    </w:p>
    <w:p w:rsidR="008557D1" w:rsidRPr="000D0481" w:rsidRDefault="008557D1" w:rsidP="000D0481">
      <w:pPr>
        <w:pStyle w:val="ListParagraph"/>
        <w:numPr>
          <w:ilvl w:val="0"/>
          <w:numId w:val="2"/>
        </w:numPr>
        <w:spacing w:line="480" w:lineRule="auto"/>
        <w:jc w:val="both"/>
        <w:rPr>
          <w:rFonts w:ascii="Times New Roman" w:hAnsi="Times New Roman" w:cs="Times New Roman"/>
          <w:sz w:val="24"/>
          <w:szCs w:val="24"/>
        </w:rPr>
      </w:pPr>
      <w:r w:rsidRPr="000D0481">
        <w:rPr>
          <w:rFonts w:ascii="Times New Roman" w:hAnsi="Times New Roman" w:cs="Times New Roman"/>
          <w:b/>
          <w:sz w:val="24"/>
          <w:szCs w:val="24"/>
        </w:rPr>
        <w:t xml:space="preserve">Recognizing and rewarding employees: </w:t>
      </w:r>
      <w:r w:rsidRPr="000D0481">
        <w:rPr>
          <w:rFonts w:ascii="Times New Roman" w:hAnsi="Times New Roman" w:cs="Times New Roman"/>
          <w:sz w:val="24"/>
          <w:szCs w:val="24"/>
        </w:rPr>
        <w:t xml:space="preserve">Appraisals offer the opportunity to recognize and give rewards to employees. This ensures they feel valued for their work and hence increasing their morale and effectiveness. </w:t>
      </w:r>
    </w:p>
    <w:p w:rsidR="008557D1" w:rsidRPr="000D0481" w:rsidRDefault="008557D1" w:rsidP="000D0481">
      <w:pPr>
        <w:pStyle w:val="ListParagraph"/>
        <w:numPr>
          <w:ilvl w:val="0"/>
          <w:numId w:val="2"/>
        </w:numPr>
        <w:spacing w:line="480" w:lineRule="auto"/>
        <w:jc w:val="both"/>
        <w:rPr>
          <w:rFonts w:ascii="Times New Roman" w:hAnsi="Times New Roman" w:cs="Times New Roman"/>
          <w:sz w:val="24"/>
          <w:szCs w:val="24"/>
        </w:rPr>
      </w:pPr>
      <w:r w:rsidRPr="000D0481">
        <w:rPr>
          <w:rFonts w:ascii="Times New Roman" w:hAnsi="Times New Roman" w:cs="Times New Roman"/>
          <w:b/>
          <w:sz w:val="24"/>
          <w:szCs w:val="24"/>
        </w:rPr>
        <w:lastRenderedPageBreak/>
        <w:t xml:space="preserve">Creates a new challenge and clear objectives: </w:t>
      </w:r>
      <w:r w:rsidRPr="000D0481">
        <w:rPr>
          <w:rFonts w:ascii="Times New Roman" w:hAnsi="Times New Roman" w:cs="Times New Roman"/>
          <w:sz w:val="24"/>
          <w:szCs w:val="24"/>
        </w:rPr>
        <w:t xml:space="preserve">Appraisal </w:t>
      </w:r>
      <w:r w:rsidR="00BC2F9C">
        <w:rPr>
          <w:rFonts w:ascii="Times New Roman" w:hAnsi="Times New Roman" w:cs="Times New Roman"/>
          <w:sz w:val="24"/>
          <w:szCs w:val="24"/>
        </w:rPr>
        <w:t xml:space="preserve">and performance </w:t>
      </w:r>
      <w:r w:rsidRPr="000D0481">
        <w:rPr>
          <w:rFonts w:ascii="Times New Roman" w:hAnsi="Times New Roman" w:cs="Times New Roman"/>
          <w:sz w:val="24"/>
          <w:szCs w:val="24"/>
        </w:rPr>
        <w:t xml:space="preserve">meetings </w:t>
      </w:r>
      <w:r w:rsidR="00BC2F9C">
        <w:rPr>
          <w:rFonts w:ascii="Times New Roman" w:hAnsi="Times New Roman" w:cs="Times New Roman"/>
          <w:sz w:val="24"/>
          <w:szCs w:val="24"/>
        </w:rPr>
        <w:t>assist</w:t>
      </w:r>
      <w:r w:rsidRPr="000D0481">
        <w:rPr>
          <w:rFonts w:ascii="Times New Roman" w:hAnsi="Times New Roman" w:cs="Times New Roman"/>
          <w:sz w:val="24"/>
          <w:szCs w:val="24"/>
        </w:rPr>
        <w:t xml:space="preserve"> employees </w:t>
      </w:r>
      <w:r w:rsidR="00BC2F9C" w:rsidRPr="000D0481">
        <w:rPr>
          <w:rFonts w:ascii="Times New Roman" w:hAnsi="Times New Roman" w:cs="Times New Roman"/>
          <w:sz w:val="24"/>
          <w:szCs w:val="24"/>
        </w:rPr>
        <w:t>comprehend</w:t>
      </w:r>
      <w:r w:rsidRPr="000D0481">
        <w:rPr>
          <w:rFonts w:ascii="Times New Roman" w:hAnsi="Times New Roman" w:cs="Times New Roman"/>
          <w:sz w:val="24"/>
          <w:szCs w:val="24"/>
        </w:rPr>
        <w:t xml:space="preserve"> their individual </w:t>
      </w:r>
      <w:r w:rsidR="00BC2F9C" w:rsidRPr="000D0481">
        <w:rPr>
          <w:rFonts w:ascii="Times New Roman" w:hAnsi="Times New Roman" w:cs="Times New Roman"/>
          <w:sz w:val="24"/>
          <w:szCs w:val="24"/>
        </w:rPr>
        <w:t>goals</w:t>
      </w:r>
      <w:r w:rsidRPr="000D0481">
        <w:rPr>
          <w:rFonts w:ascii="Times New Roman" w:hAnsi="Times New Roman" w:cs="Times New Roman"/>
          <w:sz w:val="24"/>
          <w:szCs w:val="24"/>
        </w:rPr>
        <w:t xml:space="preserve"> which play a </w:t>
      </w:r>
      <w:r w:rsidR="00BC2F9C" w:rsidRPr="000D0481">
        <w:rPr>
          <w:rFonts w:ascii="Times New Roman" w:hAnsi="Times New Roman" w:cs="Times New Roman"/>
          <w:sz w:val="24"/>
          <w:szCs w:val="24"/>
        </w:rPr>
        <w:t>portion</w:t>
      </w:r>
      <w:r w:rsidRPr="000D0481">
        <w:rPr>
          <w:rFonts w:ascii="Times New Roman" w:hAnsi="Times New Roman" w:cs="Times New Roman"/>
          <w:sz w:val="24"/>
          <w:szCs w:val="24"/>
        </w:rPr>
        <w:t xml:space="preserve"> in the </w:t>
      </w:r>
      <w:r w:rsidR="00BC2F9C" w:rsidRPr="000D0481">
        <w:rPr>
          <w:rFonts w:ascii="Times New Roman" w:hAnsi="Times New Roman" w:cs="Times New Roman"/>
          <w:sz w:val="24"/>
          <w:szCs w:val="24"/>
        </w:rPr>
        <w:t>broader</w:t>
      </w:r>
      <w:r w:rsidRPr="000D0481">
        <w:rPr>
          <w:rFonts w:ascii="Times New Roman" w:hAnsi="Times New Roman" w:cs="Times New Roman"/>
          <w:sz w:val="24"/>
          <w:szCs w:val="24"/>
        </w:rPr>
        <w:t xml:space="preserve"> business plan. This </w:t>
      </w:r>
      <w:r w:rsidR="00BC2F9C" w:rsidRPr="000D0481">
        <w:rPr>
          <w:rFonts w:ascii="Times New Roman" w:hAnsi="Times New Roman" w:cs="Times New Roman"/>
          <w:sz w:val="24"/>
          <w:szCs w:val="24"/>
        </w:rPr>
        <w:t>aids</w:t>
      </w:r>
      <w:r w:rsidRPr="000D0481">
        <w:rPr>
          <w:rFonts w:ascii="Times New Roman" w:hAnsi="Times New Roman" w:cs="Times New Roman"/>
          <w:sz w:val="24"/>
          <w:szCs w:val="24"/>
        </w:rPr>
        <w:t xml:space="preserve"> them to gain a </w:t>
      </w:r>
      <w:r w:rsidR="00BC2F9C" w:rsidRPr="000D0481">
        <w:rPr>
          <w:rFonts w:ascii="Times New Roman" w:hAnsi="Times New Roman" w:cs="Times New Roman"/>
          <w:sz w:val="24"/>
          <w:szCs w:val="24"/>
        </w:rPr>
        <w:t>logic</w:t>
      </w:r>
      <w:r w:rsidRPr="000D0481">
        <w:rPr>
          <w:rFonts w:ascii="Times New Roman" w:hAnsi="Times New Roman" w:cs="Times New Roman"/>
          <w:sz w:val="24"/>
          <w:szCs w:val="24"/>
        </w:rPr>
        <w:t xml:space="preserve"> of ownership in the business vision, hence empowering them to </w:t>
      </w:r>
      <w:r w:rsidR="00BC2F9C" w:rsidRPr="000D0481">
        <w:rPr>
          <w:rFonts w:ascii="Times New Roman" w:hAnsi="Times New Roman" w:cs="Times New Roman"/>
          <w:sz w:val="24"/>
          <w:szCs w:val="24"/>
        </w:rPr>
        <w:t>attain</w:t>
      </w:r>
      <w:r w:rsidRPr="000D0481">
        <w:rPr>
          <w:rFonts w:ascii="Times New Roman" w:hAnsi="Times New Roman" w:cs="Times New Roman"/>
          <w:sz w:val="24"/>
          <w:szCs w:val="24"/>
        </w:rPr>
        <w:t xml:space="preserve"> the goals set for them. This is also a good </w:t>
      </w:r>
      <w:r w:rsidR="00BC2F9C" w:rsidRPr="000D0481">
        <w:rPr>
          <w:rFonts w:ascii="Times New Roman" w:hAnsi="Times New Roman" w:cs="Times New Roman"/>
          <w:sz w:val="24"/>
          <w:szCs w:val="24"/>
        </w:rPr>
        <w:t>chance</w:t>
      </w:r>
      <w:r w:rsidRPr="000D0481">
        <w:rPr>
          <w:rFonts w:ascii="Times New Roman" w:hAnsi="Times New Roman" w:cs="Times New Roman"/>
          <w:sz w:val="24"/>
          <w:szCs w:val="24"/>
        </w:rPr>
        <w:t xml:space="preserve"> to </w:t>
      </w:r>
      <w:r w:rsidR="00BC2F9C">
        <w:rPr>
          <w:rFonts w:ascii="Times New Roman" w:hAnsi="Times New Roman" w:cs="Times New Roman"/>
          <w:sz w:val="24"/>
          <w:szCs w:val="24"/>
        </w:rPr>
        <w:t>appraise</w:t>
      </w:r>
      <w:r w:rsidRPr="000D0481">
        <w:rPr>
          <w:rFonts w:ascii="Times New Roman" w:hAnsi="Times New Roman" w:cs="Times New Roman"/>
          <w:sz w:val="24"/>
          <w:szCs w:val="24"/>
        </w:rPr>
        <w:t xml:space="preserve"> the business objectives and solve </w:t>
      </w:r>
      <w:r w:rsidR="00BC2F9C" w:rsidRPr="000D0481">
        <w:rPr>
          <w:rFonts w:ascii="Times New Roman" w:hAnsi="Times New Roman" w:cs="Times New Roman"/>
          <w:sz w:val="24"/>
          <w:szCs w:val="24"/>
        </w:rPr>
        <w:t>current</w:t>
      </w:r>
      <w:r w:rsidRPr="000D0481">
        <w:rPr>
          <w:rFonts w:ascii="Times New Roman" w:hAnsi="Times New Roman" w:cs="Times New Roman"/>
          <w:sz w:val="24"/>
          <w:szCs w:val="24"/>
        </w:rPr>
        <w:t xml:space="preserve"> issues to make sure that employees are </w:t>
      </w:r>
      <w:r w:rsidR="000D0481" w:rsidRPr="000D0481">
        <w:rPr>
          <w:rFonts w:ascii="Times New Roman" w:hAnsi="Times New Roman" w:cs="Times New Roman"/>
          <w:sz w:val="24"/>
          <w:szCs w:val="24"/>
        </w:rPr>
        <w:t>all through</w:t>
      </w:r>
      <w:r w:rsidRPr="000D0481">
        <w:rPr>
          <w:rFonts w:ascii="Times New Roman" w:hAnsi="Times New Roman" w:cs="Times New Roman"/>
          <w:sz w:val="24"/>
          <w:szCs w:val="24"/>
        </w:rPr>
        <w:t xml:space="preserve"> </w:t>
      </w:r>
      <w:r w:rsidR="00BC2F9C" w:rsidRPr="000D0481">
        <w:rPr>
          <w:rFonts w:ascii="Times New Roman" w:hAnsi="Times New Roman" w:cs="Times New Roman"/>
          <w:sz w:val="24"/>
          <w:szCs w:val="24"/>
        </w:rPr>
        <w:t>inspired</w:t>
      </w:r>
      <w:r w:rsidRPr="000D0481">
        <w:rPr>
          <w:rFonts w:ascii="Times New Roman" w:hAnsi="Times New Roman" w:cs="Times New Roman"/>
          <w:sz w:val="24"/>
          <w:szCs w:val="24"/>
        </w:rPr>
        <w:t xml:space="preserve"> by the new </w:t>
      </w:r>
      <w:r w:rsidR="00BC2F9C" w:rsidRPr="000D0481">
        <w:rPr>
          <w:rFonts w:ascii="Times New Roman" w:hAnsi="Times New Roman" w:cs="Times New Roman"/>
          <w:sz w:val="24"/>
          <w:szCs w:val="24"/>
        </w:rPr>
        <w:t>objectives</w:t>
      </w:r>
      <w:r w:rsidRPr="000D0481">
        <w:rPr>
          <w:rFonts w:ascii="Times New Roman" w:hAnsi="Times New Roman" w:cs="Times New Roman"/>
          <w:sz w:val="24"/>
          <w:szCs w:val="24"/>
        </w:rPr>
        <w:t xml:space="preserve"> and </w:t>
      </w:r>
      <w:r w:rsidR="00BC2F9C" w:rsidRPr="000D0481">
        <w:rPr>
          <w:rFonts w:ascii="Times New Roman" w:hAnsi="Times New Roman" w:cs="Times New Roman"/>
          <w:sz w:val="24"/>
          <w:szCs w:val="24"/>
        </w:rPr>
        <w:t>skills</w:t>
      </w:r>
      <w:r w:rsidRPr="000D0481">
        <w:rPr>
          <w:rFonts w:ascii="Times New Roman" w:hAnsi="Times New Roman" w:cs="Times New Roman"/>
          <w:sz w:val="24"/>
          <w:szCs w:val="24"/>
        </w:rPr>
        <w:t xml:space="preserve">. </w:t>
      </w:r>
    </w:p>
    <w:p w:rsidR="008557D1" w:rsidRPr="000D0481" w:rsidRDefault="008557D1" w:rsidP="000D0481">
      <w:pPr>
        <w:pStyle w:val="ListParagraph"/>
        <w:numPr>
          <w:ilvl w:val="0"/>
          <w:numId w:val="2"/>
        </w:numPr>
        <w:spacing w:line="480" w:lineRule="auto"/>
        <w:jc w:val="both"/>
        <w:rPr>
          <w:rFonts w:ascii="Times New Roman" w:hAnsi="Times New Roman" w:cs="Times New Roman"/>
          <w:sz w:val="24"/>
          <w:szCs w:val="24"/>
        </w:rPr>
      </w:pPr>
      <w:r w:rsidRPr="000D0481">
        <w:rPr>
          <w:rFonts w:ascii="Times New Roman" w:hAnsi="Times New Roman" w:cs="Times New Roman"/>
          <w:b/>
          <w:sz w:val="24"/>
          <w:szCs w:val="24"/>
        </w:rPr>
        <w:t xml:space="preserve">Appraisals ensure continued development and progression: </w:t>
      </w:r>
      <w:r w:rsidR="00CF69AA" w:rsidRPr="000D0481">
        <w:rPr>
          <w:rFonts w:ascii="Times New Roman" w:hAnsi="Times New Roman" w:cs="Times New Roman"/>
          <w:sz w:val="24"/>
          <w:szCs w:val="24"/>
        </w:rPr>
        <w:t>Regular performance review helps create clear progression opportunities which help employees identify and take more responsibilities. These responsibilities attract new recruits and more likely help the talented employ</w:t>
      </w:r>
      <w:r w:rsidR="000D0481" w:rsidRPr="000D0481">
        <w:rPr>
          <w:rFonts w:ascii="Times New Roman" w:hAnsi="Times New Roman" w:cs="Times New Roman"/>
          <w:sz w:val="24"/>
          <w:szCs w:val="24"/>
        </w:rPr>
        <w:t>ees expand their career paths, (</w:t>
      </w:r>
      <w:r w:rsidR="000D0481" w:rsidRPr="000D0481">
        <w:rPr>
          <w:rFonts w:ascii="Times New Roman" w:hAnsi="Times New Roman" w:cs="Times New Roman"/>
          <w:sz w:val="24"/>
          <w:szCs w:val="24"/>
          <w:shd w:val="clear" w:color="auto" w:fill="FFFFFF"/>
        </w:rPr>
        <w:t xml:space="preserve">Saffie and Brutus, 2014). </w:t>
      </w:r>
      <w:r w:rsidR="00CF69AA" w:rsidRPr="000D0481">
        <w:rPr>
          <w:rFonts w:ascii="Times New Roman" w:hAnsi="Times New Roman" w:cs="Times New Roman"/>
          <w:sz w:val="24"/>
          <w:szCs w:val="24"/>
        </w:rPr>
        <w:t xml:space="preserve"> </w:t>
      </w:r>
    </w:p>
    <w:p w:rsidR="00CF69AA" w:rsidRPr="000D0481" w:rsidRDefault="00CF69AA" w:rsidP="000D0481">
      <w:pPr>
        <w:pStyle w:val="ListParagraph"/>
        <w:numPr>
          <w:ilvl w:val="0"/>
          <w:numId w:val="2"/>
        </w:numPr>
        <w:spacing w:line="480" w:lineRule="auto"/>
        <w:jc w:val="both"/>
        <w:rPr>
          <w:rFonts w:ascii="Times New Roman" w:hAnsi="Times New Roman" w:cs="Times New Roman"/>
          <w:sz w:val="24"/>
          <w:szCs w:val="24"/>
        </w:rPr>
      </w:pPr>
      <w:r w:rsidRPr="000D0481">
        <w:rPr>
          <w:rFonts w:ascii="Times New Roman" w:hAnsi="Times New Roman" w:cs="Times New Roman"/>
          <w:b/>
          <w:sz w:val="24"/>
          <w:szCs w:val="24"/>
        </w:rPr>
        <w:t xml:space="preserve">Prevents long-term dissatisfaction: </w:t>
      </w:r>
      <w:r w:rsidRPr="000D0481">
        <w:rPr>
          <w:rFonts w:ascii="Times New Roman" w:hAnsi="Times New Roman" w:cs="Times New Roman"/>
          <w:sz w:val="24"/>
          <w:szCs w:val="24"/>
        </w:rPr>
        <w:t xml:space="preserve">Appraisals meetings help in nipping issues before they escalate to point of an employee leaving the organization. These meetings also help employers get the time to listen to the grievances of their employees and address them, hence creating a happy working atmosphere which opens up a culture of </w:t>
      </w:r>
      <w:r w:rsidR="00BC2F9C" w:rsidRPr="000D0481">
        <w:rPr>
          <w:rFonts w:ascii="Times New Roman" w:hAnsi="Times New Roman" w:cs="Times New Roman"/>
          <w:sz w:val="24"/>
          <w:szCs w:val="24"/>
        </w:rPr>
        <w:t>honesty</w:t>
      </w:r>
      <w:r w:rsidRPr="000D0481">
        <w:rPr>
          <w:rFonts w:ascii="Times New Roman" w:hAnsi="Times New Roman" w:cs="Times New Roman"/>
          <w:sz w:val="24"/>
          <w:szCs w:val="24"/>
        </w:rPr>
        <w:t xml:space="preserve"> and trust. </w:t>
      </w:r>
    </w:p>
    <w:p w:rsidR="004F1A4C" w:rsidRPr="000D0481" w:rsidRDefault="004F1A4C" w:rsidP="000D0481">
      <w:pPr>
        <w:pStyle w:val="ListParagraph"/>
        <w:numPr>
          <w:ilvl w:val="0"/>
          <w:numId w:val="2"/>
        </w:numPr>
        <w:spacing w:line="480" w:lineRule="auto"/>
        <w:jc w:val="both"/>
        <w:rPr>
          <w:rFonts w:ascii="Times New Roman" w:hAnsi="Times New Roman" w:cs="Times New Roman"/>
          <w:b/>
          <w:sz w:val="24"/>
          <w:szCs w:val="24"/>
        </w:rPr>
      </w:pPr>
      <w:r w:rsidRPr="000D0481">
        <w:rPr>
          <w:rFonts w:ascii="Times New Roman" w:hAnsi="Times New Roman" w:cs="Times New Roman"/>
          <w:b/>
          <w:sz w:val="24"/>
          <w:szCs w:val="24"/>
        </w:rPr>
        <w:t xml:space="preserve">Creates a culture of openness and trust: </w:t>
      </w:r>
      <w:r w:rsidRPr="000D0481">
        <w:rPr>
          <w:rFonts w:ascii="Times New Roman" w:hAnsi="Times New Roman" w:cs="Times New Roman"/>
          <w:sz w:val="24"/>
          <w:szCs w:val="24"/>
        </w:rPr>
        <w:t xml:space="preserve">Appraisal and performance </w:t>
      </w:r>
      <w:r w:rsidR="00BC2F9C" w:rsidRPr="000D0481">
        <w:rPr>
          <w:rFonts w:ascii="Times New Roman" w:hAnsi="Times New Roman" w:cs="Times New Roman"/>
          <w:sz w:val="24"/>
          <w:szCs w:val="24"/>
        </w:rPr>
        <w:t>appraisal</w:t>
      </w:r>
      <w:r w:rsidRPr="000D0481">
        <w:rPr>
          <w:rFonts w:ascii="Times New Roman" w:hAnsi="Times New Roman" w:cs="Times New Roman"/>
          <w:sz w:val="24"/>
          <w:szCs w:val="24"/>
        </w:rPr>
        <w:t xml:space="preserve"> meetings help in fueling </w:t>
      </w:r>
      <w:r w:rsidR="00813C39" w:rsidRPr="000D0481">
        <w:rPr>
          <w:rFonts w:ascii="Times New Roman" w:hAnsi="Times New Roman" w:cs="Times New Roman"/>
          <w:sz w:val="24"/>
          <w:szCs w:val="24"/>
        </w:rPr>
        <w:t>dialogue</w:t>
      </w:r>
      <w:r w:rsidRPr="000D0481">
        <w:rPr>
          <w:rFonts w:ascii="Times New Roman" w:hAnsi="Times New Roman" w:cs="Times New Roman"/>
          <w:sz w:val="24"/>
          <w:szCs w:val="24"/>
        </w:rPr>
        <w:t xml:space="preserve"> and motivate employees to share their opinions. They therefore develop an open communication, hence they f</w:t>
      </w:r>
      <w:bookmarkStart w:id="0" w:name="_GoBack"/>
      <w:bookmarkEnd w:id="0"/>
      <w:r w:rsidRPr="000D0481">
        <w:rPr>
          <w:rFonts w:ascii="Times New Roman" w:hAnsi="Times New Roman" w:cs="Times New Roman"/>
          <w:sz w:val="24"/>
          <w:szCs w:val="24"/>
        </w:rPr>
        <w:t xml:space="preserve">eel more able to discuss ideas and opinions even after the meetings. </w:t>
      </w:r>
    </w:p>
    <w:p w:rsidR="004F1A4C" w:rsidRPr="000D0481" w:rsidRDefault="00CF121E" w:rsidP="000D0481">
      <w:pPr>
        <w:spacing w:line="480" w:lineRule="auto"/>
        <w:jc w:val="both"/>
        <w:rPr>
          <w:rFonts w:ascii="Times New Roman" w:hAnsi="Times New Roman" w:cs="Times New Roman"/>
          <w:sz w:val="24"/>
          <w:szCs w:val="24"/>
        </w:rPr>
      </w:pPr>
      <w:r w:rsidRPr="000D0481">
        <w:rPr>
          <w:rFonts w:ascii="Times New Roman" w:hAnsi="Times New Roman" w:cs="Times New Roman"/>
          <w:sz w:val="24"/>
          <w:szCs w:val="24"/>
        </w:rPr>
        <w:t xml:space="preserve">The three major types of employee appraisal processes are: </w:t>
      </w:r>
    </w:p>
    <w:p w:rsidR="00CF121E" w:rsidRPr="000D0481" w:rsidRDefault="00CF121E" w:rsidP="000D0481">
      <w:pPr>
        <w:pStyle w:val="ListParagraph"/>
        <w:numPr>
          <w:ilvl w:val="0"/>
          <w:numId w:val="3"/>
        </w:numPr>
        <w:spacing w:line="480" w:lineRule="auto"/>
        <w:jc w:val="both"/>
        <w:rPr>
          <w:rFonts w:ascii="Times New Roman" w:hAnsi="Times New Roman" w:cs="Times New Roman"/>
          <w:sz w:val="24"/>
          <w:szCs w:val="24"/>
        </w:rPr>
      </w:pPr>
      <w:r w:rsidRPr="000D0481">
        <w:rPr>
          <w:rFonts w:ascii="Times New Roman" w:hAnsi="Times New Roman" w:cs="Times New Roman"/>
          <w:b/>
          <w:sz w:val="24"/>
          <w:szCs w:val="24"/>
        </w:rPr>
        <w:t xml:space="preserve">360-Degree Appraisal: </w:t>
      </w:r>
      <w:r w:rsidRPr="000D0481">
        <w:rPr>
          <w:rFonts w:ascii="Times New Roman" w:hAnsi="Times New Roman" w:cs="Times New Roman"/>
          <w:sz w:val="24"/>
          <w:szCs w:val="24"/>
        </w:rPr>
        <w:t xml:space="preserve">This is a process which involves questionnaires with questions related to performance of a colleague. This feedback can be regarded by the manager while assessing the end performance after a year or quarter a year. </w:t>
      </w:r>
    </w:p>
    <w:p w:rsidR="00CF121E" w:rsidRPr="000D0481" w:rsidRDefault="00CF121E" w:rsidP="000D0481">
      <w:pPr>
        <w:pStyle w:val="ListParagraph"/>
        <w:numPr>
          <w:ilvl w:val="0"/>
          <w:numId w:val="3"/>
        </w:numPr>
        <w:spacing w:line="480" w:lineRule="auto"/>
        <w:jc w:val="both"/>
        <w:rPr>
          <w:rFonts w:ascii="Times New Roman" w:hAnsi="Times New Roman" w:cs="Times New Roman"/>
          <w:sz w:val="24"/>
          <w:szCs w:val="24"/>
        </w:rPr>
      </w:pPr>
      <w:r w:rsidRPr="000D0481">
        <w:rPr>
          <w:rFonts w:ascii="Times New Roman" w:hAnsi="Times New Roman" w:cs="Times New Roman"/>
          <w:b/>
          <w:sz w:val="24"/>
          <w:szCs w:val="24"/>
        </w:rPr>
        <w:lastRenderedPageBreak/>
        <w:t xml:space="preserve">General Performance Appraisal: </w:t>
      </w:r>
      <w:r w:rsidRPr="000D0481">
        <w:rPr>
          <w:rFonts w:ascii="Times New Roman" w:hAnsi="Times New Roman" w:cs="Times New Roman"/>
          <w:sz w:val="24"/>
          <w:szCs w:val="24"/>
        </w:rPr>
        <w:t>This process</w:t>
      </w:r>
      <w:r w:rsidR="005E7D5A" w:rsidRPr="000D0481">
        <w:rPr>
          <w:rFonts w:ascii="Times New Roman" w:hAnsi="Times New Roman" w:cs="Times New Roman"/>
          <w:sz w:val="24"/>
          <w:szCs w:val="24"/>
        </w:rPr>
        <w:t xml:space="preserve"> involves continuous interaction between the employees and managers as they continually set new goals and achieve them. </w:t>
      </w:r>
      <w:r w:rsidR="000D0481" w:rsidRPr="000D0481">
        <w:rPr>
          <w:rFonts w:ascii="Times New Roman" w:hAnsi="Times New Roman" w:cs="Times New Roman"/>
          <w:sz w:val="24"/>
          <w:szCs w:val="24"/>
        </w:rPr>
        <w:t>The</w:t>
      </w:r>
      <w:r w:rsidR="005E7D5A" w:rsidRPr="000D0481">
        <w:rPr>
          <w:rFonts w:ascii="Times New Roman" w:hAnsi="Times New Roman" w:cs="Times New Roman"/>
          <w:sz w:val="24"/>
          <w:szCs w:val="24"/>
        </w:rPr>
        <w:t xml:space="preserve"> entire process is however evaluated at the end of the year </w:t>
      </w:r>
      <w:r w:rsidR="000D0481" w:rsidRPr="000D0481">
        <w:rPr>
          <w:rFonts w:ascii="Times New Roman" w:hAnsi="Times New Roman" w:cs="Times New Roman"/>
          <w:sz w:val="24"/>
          <w:szCs w:val="24"/>
        </w:rPr>
        <w:t>regardless</w:t>
      </w:r>
      <w:r w:rsidR="005E7D5A" w:rsidRPr="000D0481">
        <w:rPr>
          <w:rFonts w:ascii="Times New Roman" w:hAnsi="Times New Roman" w:cs="Times New Roman"/>
          <w:sz w:val="24"/>
          <w:szCs w:val="24"/>
        </w:rPr>
        <w:t xml:space="preserve"> of whether the employee w</w:t>
      </w:r>
      <w:r w:rsidR="000D0481" w:rsidRPr="000D0481">
        <w:rPr>
          <w:rFonts w:ascii="Times New Roman" w:hAnsi="Times New Roman" w:cs="Times New Roman"/>
          <w:sz w:val="24"/>
          <w:szCs w:val="24"/>
        </w:rPr>
        <w:t>as able to perform well or not, (</w:t>
      </w:r>
      <w:r w:rsidR="000D0481" w:rsidRPr="000D0481">
        <w:rPr>
          <w:rFonts w:ascii="Times New Roman" w:hAnsi="Times New Roman" w:cs="Times New Roman"/>
          <w:sz w:val="24"/>
          <w:szCs w:val="24"/>
          <w:shd w:val="clear" w:color="auto" w:fill="FFFFFF"/>
        </w:rPr>
        <w:t>Kampkötter, 2017).</w:t>
      </w:r>
    </w:p>
    <w:p w:rsidR="005E7D5A" w:rsidRPr="000D0481" w:rsidRDefault="005E7D5A" w:rsidP="000D0481">
      <w:pPr>
        <w:pStyle w:val="ListParagraph"/>
        <w:numPr>
          <w:ilvl w:val="0"/>
          <w:numId w:val="3"/>
        </w:numPr>
        <w:spacing w:line="480" w:lineRule="auto"/>
        <w:jc w:val="both"/>
        <w:rPr>
          <w:rFonts w:ascii="Times New Roman" w:hAnsi="Times New Roman" w:cs="Times New Roman"/>
          <w:sz w:val="24"/>
          <w:szCs w:val="24"/>
        </w:rPr>
      </w:pPr>
      <w:r w:rsidRPr="000D0481">
        <w:rPr>
          <w:rFonts w:ascii="Times New Roman" w:hAnsi="Times New Roman" w:cs="Times New Roman"/>
          <w:b/>
          <w:sz w:val="24"/>
          <w:szCs w:val="24"/>
        </w:rPr>
        <w:t xml:space="preserve">Technological Performance Appraisal: </w:t>
      </w:r>
      <w:r w:rsidRPr="000D0481">
        <w:rPr>
          <w:rFonts w:ascii="Times New Roman" w:hAnsi="Times New Roman" w:cs="Times New Roman"/>
          <w:sz w:val="24"/>
          <w:szCs w:val="24"/>
        </w:rPr>
        <w:t xml:space="preserve">This appraisal process is more technical than any other appraisal process. The employees have </w:t>
      </w:r>
      <w:r w:rsidR="000D0481" w:rsidRPr="000D0481">
        <w:rPr>
          <w:rFonts w:ascii="Times New Roman" w:hAnsi="Times New Roman" w:cs="Times New Roman"/>
          <w:sz w:val="24"/>
          <w:szCs w:val="24"/>
        </w:rPr>
        <w:t>specialized</w:t>
      </w:r>
      <w:r w:rsidRPr="000D0481">
        <w:rPr>
          <w:rFonts w:ascii="Times New Roman" w:hAnsi="Times New Roman" w:cs="Times New Roman"/>
          <w:sz w:val="24"/>
          <w:szCs w:val="24"/>
        </w:rPr>
        <w:t xml:space="preserve"> skills hence it becomes easy to assess the aspect of performance based on the skills they have and the work they are able to perform. </w:t>
      </w:r>
    </w:p>
    <w:p w:rsidR="005E7D5A" w:rsidRPr="000D0481" w:rsidRDefault="005E7D5A" w:rsidP="000D0481">
      <w:pPr>
        <w:spacing w:line="480" w:lineRule="auto"/>
        <w:ind w:firstLine="360"/>
        <w:jc w:val="both"/>
        <w:rPr>
          <w:rFonts w:ascii="Times New Roman" w:hAnsi="Times New Roman" w:cs="Times New Roman"/>
          <w:sz w:val="24"/>
          <w:szCs w:val="24"/>
        </w:rPr>
      </w:pPr>
      <w:r w:rsidRPr="000D0481">
        <w:rPr>
          <w:rFonts w:ascii="Times New Roman" w:hAnsi="Times New Roman" w:cs="Times New Roman"/>
          <w:sz w:val="24"/>
          <w:szCs w:val="24"/>
        </w:rPr>
        <w:t xml:space="preserve">Of the three methods, I would prefer </w:t>
      </w:r>
      <w:r w:rsidR="000D0481" w:rsidRPr="000D0481">
        <w:rPr>
          <w:rFonts w:ascii="Times New Roman" w:hAnsi="Times New Roman" w:cs="Times New Roman"/>
          <w:sz w:val="24"/>
          <w:szCs w:val="24"/>
        </w:rPr>
        <w:t>technological</w:t>
      </w:r>
      <w:r w:rsidRPr="000D0481">
        <w:rPr>
          <w:rFonts w:ascii="Times New Roman" w:hAnsi="Times New Roman" w:cs="Times New Roman"/>
          <w:sz w:val="24"/>
          <w:szCs w:val="24"/>
        </w:rPr>
        <w:t xml:space="preserve"> Performance Appraisal since the world is currently integrated into technology everywhere. It additionally encourages specialization hence employees work in the field they do best hence offering the best performance. The merits of performance management can be used to sustain effective individual performance. This is possible by tracking down how team members are performing using the performance merits. The different team members have different roles, hence a certain performance must can be tracked down to the individual performing that role. </w:t>
      </w:r>
      <w:r w:rsidR="000D0481" w:rsidRPr="000D0481">
        <w:rPr>
          <w:rFonts w:ascii="Times New Roman" w:hAnsi="Times New Roman" w:cs="Times New Roman"/>
          <w:sz w:val="24"/>
          <w:szCs w:val="24"/>
        </w:rPr>
        <w:t>Once the employee is identified, recognized and appraised, he/she is motivated to maintain and even further improve his/ her performance, (</w:t>
      </w:r>
      <w:r w:rsidR="000D0481" w:rsidRPr="000D0481">
        <w:rPr>
          <w:rFonts w:ascii="Times New Roman" w:hAnsi="Times New Roman" w:cs="Times New Roman"/>
          <w:sz w:val="24"/>
          <w:szCs w:val="24"/>
          <w:shd w:val="clear" w:color="auto" w:fill="FFFFFF"/>
        </w:rPr>
        <w:t xml:space="preserve">Ahmed, </w:t>
      </w:r>
      <w:r w:rsidR="000D0481" w:rsidRPr="000D0481">
        <w:rPr>
          <w:rFonts w:ascii="Times New Roman" w:hAnsi="Times New Roman" w:cs="Times New Roman"/>
          <w:i/>
          <w:sz w:val="24"/>
          <w:szCs w:val="24"/>
          <w:shd w:val="clear" w:color="auto" w:fill="FFFFFF"/>
        </w:rPr>
        <w:t>et al</w:t>
      </w:r>
      <w:r w:rsidR="000D0481" w:rsidRPr="000D0481">
        <w:rPr>
          <w:rFonts w:ascii="Times New Roman" w:hAnsi="Times New Roman" w:cs="Times New Roman"/>
          <w:sz w:val="24"/>
          <w:szCs w:val="24"/>
          <w:shd w:val="clear" w:color="auto" w:fill="FFFFFF"/>
        </w:rPr>
        <w:t xml:space="preserve">, 2016). </w:t>
      </w:r>
    </w:p>
    <w:p w:rsidR="000D0481" w:rsidRDefault="000D0481" w:rsidP="000D048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E7D5A" w:rsidRPr="000D0481" w:rsidRDefault="005E7D5A" w:rsidP="000D0481">
      <w:pPr>
        <w:spacing w:line="480" w:lineRule="auto"/>
        <w:jc w:val="center"/>
        <w:rPr>
          <w:rFonts w:ascii="Times New Roman" w:hAnsi="Times New Roman" w:cs="Times New Roman"/>
          <w:sz w:val="24"/>
          <w:szCs w:val="24"/>
        </w:rPr>
      </w:pPr>
      <w:r w:rsidRPr="000D0481">
        <w:rPr>
          <w:rFonts w:ascii="Times New Roman" w:hAnsi="Times New Roman" w:cs="Times New Roman"/>
          <w:sz w:val="24"/>
          <w:szCs w:val="24"/>
        </w:rPr>
        <w:lastRenderedPageBreak/>
        <w:t>Reference</w:t>
      </w:r>
    </w:p>
    <w:p w:rsidR="005E7D5A" w:rsidRPr="000D0481" w:rsidRDefault="000D0481" w:rsidP="000D0481">
      <w:pPr>
        <w:spacing w:line="480" w:lineRule="auto"/>
        <w:ind w:left="720" w:hanging="720"/>
        <w:jc w:val="both"/>
        <w:rPr>
          <w:rFonts w:ascii="Times New Roman" w:hAnsi="Times New Roman" w:cs="Times New Roman"/>
          <w:sz w:val="24"/>
          <w:szCs w:val="24"/>
          <w:shd w:val="clear" w:color="auto" w:fill="FFFFFF"/>
        </w:rPr>
      </w:pPr>
      <w:r w:rsidRPr="000D0481">
        <w:rPr>
          <w:rFonts w:ascii="Times New Roman" w:hAnsi="Times New Roman" w:cs="Times New Roman"/>
          <w:sz w:val="24"/>
          <w:szCs w:val="24"/>
          <w:shd w:val="clear" w:color="auto" w:fill="FFFFFF"/>
        </w:rPr>
        <w:t>Ahmed, T. M., Bezemer, C. P., Chen, T. H., Hassan, A. E., &amp; Shang, W. (2016, May). Studying the effectiveness of application performance management (APM) tools for detecting performance regressions for web applications: an experience report. In </w:t>
      </w:r>
      <w:r w:rsidRPr="000D0481">
        <w:rPr>
          <w:rFonts w:ascii="Times New Roman" w:hAnsi="Times New Roman" w:cs="Times New Roman"/>
          <w:i/>
          <w:iCs/>
          <w:sz w:val="24"/>
          <w:szCs w:val="24"/>
          <w:shd w:val="clear" w:color="auto" w:fill="FFFFFF"/>
        </w:rPr>
        <w:t>2016 IEEE/ACM 13th Working Conference on Mining Software Repositories (MSR)</w:t>
      </w:r>
      <w:r w:rsidRPr="000D0481">
        <w:rPr>
          <w:rFonts w:ascii="Times New Roman" w:hAnsi="Times New Roman" w:cs="Times New Roman"/>
          <w:sz w:val="24"/>
          <w:szCs w:val="24"/>
          <w:shd w:val="clear" w:color="auto" w:fill="FFFFFF"/>
        </w:rPr>
        <w:t> (pp. 1-12). IEEE.</w:t>
      </w:r>
    </w:p>
    <w:p w:rsidR="000D0481" w:rsidRPr="000D0481" w:rsidRDefault="000D0481" w:rsidP="000D0481">
      <w:pPr>
        <w:spacing w:line="480" w:lineRule="auto"/>
        <w:ind w:left="720" w:hanging="720"/>
        <w:jc w:val="both"/>
        <w:rPr>
          <w:rFonts w:ascii="Times New Roman" w:hAnsi="Times New Roman" w:cs="Times New Roman"/>
          <w:sz w:val="24"/>
          <w:szCs w:val="24"/>
          <w:shd w:val="clear" w:color="auto" w:fill="FFFFFF"/>
        </w:rPr>
      </w:pPr>
      <w:r w:rsidRPr="000D0481">
        <w:rPr>
          <w:rFonts w:ascii="Times New Roman" w:hAnsi="Times New Roman" w:cs="Times New Roman"/>
          <w:sz w:val="24"/>
          <w:szCs w:val="24"/>
          <w:shd w:val="clear" w:color="auto" w:fill="FFFFFF"/>
        </w:rPr>
        <w:t>Kampkötter, P. (2017). Performance appraisals and job satisfaction. </w:t>
      </w:r>
      <w:r w:rsidRPr="000D0481">
        <w:rPr>
          <w:rFonts w:ascii="Times New Roman" w:hAnsi="Times New Roman" w:cs="Times New Roman"/>
          <w:i/>
          <w:iCs/>
          <w:sz w:val="24"/>
          <w:szCs w:val="24"/>
          <w:shd w:val="clear" w:color="auto" w:fill="FFFFFF"/>
        </w:rPr>
        <w:t>The International Journal of Human Resource Management</w:t>
      </w:r>
      <w:r w:rsidRPr="000D0481">
        <w:rPr>
          <w:rFonts w:ascii="Times New Roman" w:hAnsi="Times New Roman" w:cs="Times New Roman"/>
          <w:sz w:val="24"/>
          <w:szCs w:val="24"/>
          <w:shd w:val="clear" w:color="auto" w:fill="FFFFFF"/>
        </w:rPr>
        <w:t>, </w:t>
      </w:r>
      <w:r w:rsidRPr="000D0481">
        <w:rPr>
          <w:rFonts w:ascii="Times New Roman" w:hAnsi="Times New Roman" w:cs="Times New Roman"/>
          <w:i/>
          <w:iCs/>
          <w:sz w:val="24"/>
          <w:szCs w:val="24"/>
          <w:shd w:val="clear" w:color="auto" w:fill="FFFFFF"/>
        </w:rPr>
        <w:t>28</w:t>
      </w:r>
      <w:r w:rsidRPr="000D0481">
        <w:rPr>
          <w:rFonts w:ascii="Times New Roman" w:hAnsi="Times New Roman" w:cs="Times New Roman"/>
          <w:sz w:val="24"/>
          <w:szCs w:val="24"/>
          <w:shd w:val="clear" w:color="auto" w:fill="FFFFFF"/>
        </w:rPr>
        <w:t>(5), 750-774.</w:t>
      </w:r>
    </w:p>
    <w:p w:rsidR="000D0481" w:rsidRPr="000D0481" w:rsidRDefault="000D0481" w:rsidP="000D0481">
      <w:pPr>
        <w:spacing w:line="480" w:lineRule="auto"/>
        <w:ind w:left="720" w:hanging="720"/>
        <w:jc w:val="both"/>
        <w:rPr>
          <w:rFonts w:ascii="Times New Roman" w:hAnsi="Times New Roman" w:cs="Times New Roman"/>
          <w:sz w:val="24"/>
          <w:szCs w:val="24"/>
          <w:shd w:val="clear" w:color="auto" w:fill="FFFFFF"/>
        </w:rPr>
      </w:pPr>
      <w:r w:rsidRPr="000D0481">
        <w:rPr>
          <w:rFonts w:ascii="Times New Roman" w:hAnsi="Times New Roman" w:cs="Times New Roman"/>
          <w:sz w:val="24"/>
          <w:szCs w:val="24"/>
          <w:shd w:val="clear" w:color="auto" w:fill="FFFFFF"/>
        </w:rPr>
        <w:t>Saffie-Robertson, M. C., &amp; Brutus, S. (2014). The impact of interdependence on performance evaluations: the mediating role of discomfort with performance appraisal. </w:t>
      </w:r>
      <w:r w:rsidRPr="000D0481">
        <w:rPr>
          <w:rFonts w:ascii="Times New Roman" w:hAnsi="Times New Roman" w:cs="Times New Roman"/>
          <w:i/>
          <w:iCs/>
          <w:sz w:val="24"/>
          <w:szCs w:val="24"/>
          <w:shd w:val="clear" w:color="auto" w:fill="FFFFFF"/>
        </w:rPr>
        <w:t>The International Journal of Human Resource Management</w:t>
      </w:r>
      <w:r w:rsidRPr="000D0481">
        <w:rPr>
          <w:rFonts w:ascii="Times New Roman" w:hAnsi="Times New Roman" w:cs="Times New Roman"/>
          <w:sz w:val="24"/>
          <w:szCs w:val="24"/>
          <w:shd w:val="clear" w:color="auto" w:fill="FFFFFF"/>
        </w:rPr>
        <w:t>, </w:t>
      </w:r>
      <w:r w:rsidRPr="000D0481">
        <w:rPr>
          <w:rFonts w:ascii="Times New Roman" w:hAnsi="Times New Roman" w:cs="Times New Roman"/>
          <w:i/>
          <w:iCs/>
          <w:sz w:val="24"/>
          <w:szCs w:val="24"/>
          <w:shd w:val="clear" w:color="auto" w:fill="FFFFFF"/>
        </w:rPr>
        <w:t>25</w:t>
      </w:r>
      <w:r w:rsidRPr="000D0481">
        <w:rPr>
          <w:rFonts w:ascii="Times New Roman" w:hAnsi="Times New Roman" w:cs="Times New Roman"/>
          <w:sz w:val="24"/>
          <w:szCs w:val="24"/>
          <w:shd w:val="clear" w:color="auto" w:fill="FFFFFF"/>
        </w:rPr>
        <w:t>(3), 459-473.</w:t>
      </w:r>
    </w:p>
    <w:p w:rsidR="000D0481" w:rsidRPr="000D0481" w:rsidRDefault="000D0481" w:rsidP="000D0481">
      <w:pPr>
        <w:spacing w:line="480" w:lineRule="auto"/>
        <w:jc w:val="both"/>
        <w:rPr>
          <w:rFonts w:ascii="Times New Roman" w:hAnsi="Times New Roman" w:cs="Times New Roman"/>
          <w:sz w:val="24"/>
          <w:szCs w:val="24"/>
        </w:rPr>
      </w:pPr>
    </w:p>
    <w:sectPr w:rsidR="000D0481" w:rsidRPr="000D0481" w:rsidSect="000D04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279D" w:rsidRDefault="0005279D" w:rsidP="000D0481">
      <w:pPr>
        <w:spacing w:after="0" w:line="240" w:lineRule="auto"/>
      </w:pPr>
      <w:r>
        <w:separator/>
      </w:r>
    </w:p>
  </w:endnote>
  <w:endnote w:type="continuationSeparator" w:id="0">
    <w:p w:rsidR="0005279D" w:rsidRDefault="0005279D" w:rsidP="000D0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279D" w:rsidRDefault="0005279D" w:rsidP="000D0481">
      <w:pPr>
        <w:spacing w:after="0" w:line="240" w:lineRule="auto"/>
      </w:pPr>
      <w:r>
        <w:separator/>
      </w:r>
    </w:p>
  </w:footnote>
  <w:footnote w:type="continuationSeparator" w:id="0">
    <w:p w:rsidR="0005279D" w:rsidRDefault="0005279D" w:rsidP="000D04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0493710"/>
      <w:docPartObj>
        <w:docPartGallery w:val="Page Numbers (Top of Page)"/>
        <w:docPartUnique/>
      </w:docPartObj>
    </w:sdtPr>
    <w:sdtEndPr>
      <w:rPr>
        <w:noProof/>
      </w:rPr>
    </w:sdtEndPr>
    <w:sdtContent>
      <w:p w:rsidR="000D0481" w:rsidRPr="000D0481" w:rsidRDefault="000D0481" w:rsidP="000D0481">
        <w:pPr>
          <w:spacing w:line="480" w:lineRule="auto"/>
          <w:rPr>
            <w:rFonts w:ascii="Times New Roman" w:hAnsi="Times New Roman" w:cs="Times New Roman"/>
            <w:sz w:val="24"/>
            <w:szCs w:val="24"/>
          </w:rPr>
        </w:pPr>
        <w:r w:rsidRPr="000D0481">
          <w:rPr>
            <w:rFonts w:ascii="Times New Roman" w:hAnsi="Times New Roman" w:cs="Times New Roman"/>
            <w:sz w:val="24"/>
            <w:szCs w:val="24"/>
          </w:rPr>
          <w:t xml:space="preserve">PERFORMANCE </w:t>
        </w:r>
        <w:r>
          <w:rPr>
            <w:rFonts w:ascii="Times New Roman" w:hAnsi="Times New Roman" w:cs="Times New Roman"/>
            <w:sz w:val="24"/>
            <w:szCs w:val="24"/>
          </w:rPr>
          <w:t xml:space="preserve">APPRAISALS                                                                                                   </w:t>
        </w:r>
        <w:r>
          <w:fldChar w:fldCharType="begin"/>
        </w:r>
        <w:r>
          <w:instrText xml:space="preserve"> PAGE   \* MERGEFORMAT </w:instrText>
        </w:r>
        <w:r>
          <w:fldChar w:fldCharType="separate"/>
        </w:r>
        <w:r w:rsidR="00813C39">
          <w:rPr>
            <w:noProof/>
          </w:rPr>
          <w:t>5</w:t>
        </w:r>
        <w:r>
          <w:rPr>
            <w:noProof/>
          </w:rPr>
          <w:fldChar w:fldCharType="end"/>
        </w:r>
      </w:p>
    </w:sdtContent>
  </w:sdt>
  <w:p w:rsidR="000D0481" w:rsidRDefault="000D04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481" w:rsidRPr="000D0481" w:rsidRDefault="000D0481" w:rsidP="000D0481">
    <w:pPr>
      <w:spacing w:line="480" w:lineRule="auto"/>
      <w:rPr>
        <w:rFonts w:ascii="Times New Roman" w:hAnsi="Times New Roman" w:cs="Times New Roman"/>
        <w:sz w:val="24"/>
        <w:szCs w:val="24"/>
      </w:rPr>
    </w:pPr>
    <w:r>
      <w:t xml:space="preserve">Running Head: </w:t>
    </w:r>
    <w:sdt>
      <w:sdtPr>
        <w:id w:val="409355217"/>
        <w:docPartObj>
          <w:docPartGallery w:val="Page Numbers (Top of Page)"/>
          <w:docPartUnique/>
        </w:docPartObj>
      </w:sdtPr>
      <w:sdtEndPr>
        <w:rPr>
          <w:noProof/>
        </w:rPr>
      </w:sdtEndPr>
      <w:sdtContent>
        <w:r w:rsidRPr="000D0481">
          <w:rPr>
            <w:rFonts w:ascii="Times New Roman" w:hAnsi="Times New Roman" w:cs="Times New Roman"/>
            <w:sz w:val="24"/>
            <w:szCs w:val="24"/>
          </w:rPr>
          <w:t xml:space="preserve">PERFORMANCE </w:t>
        </w:r>
        <w:r>
          <w:rPr>
            <w:rFonts w:ascii="Times New Roman" w:hAnsi="Times New Roman" w:cs="Times New Roman"/>
            <w:sz w:val="24"/>
            <w:szCs w:val="24"/>
          </w:rPr>
          <w:t xml:space="preserve">APPRAISALS                                                                            </w:t>
        </w:r>
        <w:r>
          <w:fldChar w:fldCharType="begin"/>
        </w:r>
        <w:r>
          <w:instrText xml:space="preserve"> PAGE   \* MERGEFORMAT </w:instrText>
        </w:r>
        <w:r>
          <w:fldChar w:fldCharType="separate"/>
        </w:r>
        <w:r w:rsidR="00BC2F9C">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EB3C5C"/>
    <w:multiLevelType w:val="hybridMultilevel"/>
    <w:tmpl w:val="B8CCF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DF4C72"/>
    <w:multiLevelType w:val="hybridMultilevel"/>
    <w:tmpl w:val="FD80AB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EE139A"/>
    <w:multiLevelType w:val="hybridMultilevel"/>
    <w:tmpl w:val="795A0B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B39"/>
    <w:rsid w:val="0005279D"/>
    <w:rsid w:val="000D0481"/>
    <w:rsid w:val="004F1A4C"/>
    <w:rsid w:val="00574102"/>
    <w:rsid w:val="005E7D5A"/>
    <w:rsid w:val="00813C39"/>
    <w:rsid w:val="008557D1"/>
    <w:rsid w:val="00864C01"/>
    <w:rsid w:val="009441F9"/>
    <w:rsid w:val="00AC3B39"/>
    <w:rsid w:val="00BC2F9C"/>
    <w:rsid w:val="00CF121E"/>
    <w:rsid w:val="00CF6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5F53C8-A6BF-4C6F-807E-5C05A39E6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3B39"/>
    <w:pPr>
      <w:ind w:left="720"/>
      <w:contextualSpacing/>
    </w:pPr>
  </w:style>
  <w:style w:type="paragraph" w:styleId="Header">
    <w:name w:val="header"/>
    <w:basedOn w:val="Normal"/>
    <w:link w:val="HeaderChar"/>
    <w:uiPriority w:val="99"/>
    <w:unhideWhenUsed/>
    <w:rsid w:val="000D0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481"/>
  </w:style>
  <w:style w:type="paragraph" w:styleId="Footer">
    <w:name w:val="footer"/>
    <w:basedOn w:val="Normal"/>
    <w:link w:val="FooterChar"/>
    <w:uiPriority w:val="99"/>
    <w:unhideWhenUsed/>
    <w:rsid w:val="000D0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5</Pages>
  <Words>847</Words>
  <Characters>4829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5665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2020-02-05T16:52:00Z</dcterms:created>
  <dcterms:modified xsi:type="dcterms:W3CDTF">2020-02-05T18:32:00Z</dcterms:modified>
</cp:coreProperties>
</file>